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1D04" w14:textId="77777777" w:rsidR="009033A5" w:rsidRDefault="009033A5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BEF50C9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53CDE6FD" w14:textId="77777777" w:rsidR="00C901A6" w:rsidRDefault="00BE3FC4" w:rsidP="00C901A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</w:rPr>
      </w:pPr>
      <w:r>
        <w:rPr>
          <w:rStyle w:val="normaltextrun"/>
          <w:rFonts w:ascii="Times" w:hAnsi="Times" w:cs="Times"/>
        </w:rPr>
        <w:t>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</w:t>
      </w:r>
    </w:p>
    <w:p w14:paraId="7322F4F5" w14:textId="77777777" w:rsidR="00C901A6" w:rsidRDefault="00C901A6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09637558" w14:textId="403B6D52" w:rsidR="00BE3FC4" w:rsidRDefault="00C901A6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>zawarta</w:t>
      </w:r>
      <w:r w:rsidR="00BE3FC4">
        <w:rPr>
          <w:rStyle w:val="normaltextrun"/>
          <w:rFonts w:ascii="Times" w:hAnsi="Times" w:cs="Times"/>
        </w:rPr>
        <w:t xml:space="preserve"> pomiędzy</w:t>
      </w:r>
      <w:r w:rsidR="00264D8E" w:rsidRPr="00264D8E">
        <w:rPr>
          <w:rStyle w:val="Odwoanieprzypisudolnego"/>
          <w:rFonts w:ascii="Times" w:hAnsi="Times" w:cs="Times"/>
          <w:color w:val="FF0000"/>
        </w:rPr>
        <w:footnoteReference w:id="1"/>
      </w:r>
      <w:r w:rsidR="00BE3FC4">
        <w:rPr>
          <w:rStyle w:val="normaltextrun"/>
          <w:rFonts w:ascii="Times" w:hAnsi="Times" w:cs="Times"/>
        </w:rPr>
        <w:t>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4DB9D45D" w14:textId="77777777" w:rsidR="00C901A6" w:rsidRDefault="00C901A6" w:rsidP="00C901A6">
      <w:pPr>
        <w:pStyle w:val="Akapitzlist"/>
        <w:ind w:left="0"/>
        <w:jc w:val="both"/>
        <w:rPr>
          <w:rFonts w:ascii="Verdana" w:hAnsi="Verdana" w:cstheme="minorHAnsi"/>
          <w:i/>
          <w:sz w:val="20"/>
          <w:szCs w:val="20"/>
        </w:rPr>
      </w:pPr>
    </w:p>
    <w:p w14:paraId="777E0B42" w14:textId="38420C3C" w:rsidR="00C901A6" w:rsidRPr="00770AA5" w:rsidRDefault="00C901A6" w:rsidP="00C901A6">
      <w:pPr>
        <w:pStyle w:val="Akapitzlist"/>
        <w:ind w:left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[</w:t>
      </w:r>
      <w:r w:rsidR="00117FBB">
        <w:rPr>
          <w:rFonts w:ascii="Verdana" w:hAnsi="Verdana"/>
          <w:i/>
          <w:sz w:val="20"/>
          <w:szCs w:val="20"/>
        </w:rPr>
        <w:t>Pana Marcina Pokojskiego</w:t>
      </w:r>
      <w:r>
        <w:rPr>
          <w:rFonts w:ascii="Verdana" w:hAnsi="Verdana"/>
          <w:i/>
          <w:sz w:val="20"/>
          <w:szCs w:val="20"/>
        </w:rPr>
        <w:t>]</w:t>
      </w:r>
      <w:r w:rsidRPr="00770AA5">
        <w:rPr>
          <w:rFonts w:ascii="Verdana" w:hAnsi="Verdana" w:cstheme="minorHAnsi"/>
          <w:i/>
          <w:sz w:val="20"/>
          <w:szCs w:val="20"/>
        </w:rPr>
        <w:t>, Dyrektor</w:t>
      </w:r>
      <w:r>
        <w:rPr>
          <w:rFonts w:ascii="Verdana" w:hAnsi="Verdana" w:cstheme="minorHAnsi"/>
          <w:i/>
          <w:sz w:val="20"/>
          <w:szCs w:val="20"/>
        </w:rPr>
        <w:t>a</w:t>
      </w:r>
      <w:r w:rsidRPr="00770AA5">
        <w:rPr>
          <w:rFonts w:ascii="Verdana" w:hAnsi="Verdana" w:cstheme="minorHAnsi"/>
          <w:i/>
          <w:sz w:val="20"/>
          <w:szCs w:val="20"/>
        </w:rPr>
        <w:t xml:space="preserve"> Oddziału Generalnej Dyrekcji Dróg Krajowych i Autostrad Oddział w Olsztynie, Al. Warszawska 89, 10-083 Olsztyn,</w:t>
      </w:r>
      <w:r w:rsidRPr="00770AA5">
        <w:rPr>
          <w:rFonts w:ascii="Verdana" w:hAnsi="Verdana" w:cstheme="minorHAnsi"/>
          <w:sz w:val="20"/>
          <w:szCs w:val="20"/>
        </w:rPr>
        <w:t xml:space="preserve"> </w:t>
      </w: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6790C996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</w:t>
      </w:r>
      <w:r w:rsidR="00C901A6" w:rsidRPr="00C901A6">
        <w:rPr>
          <w:rStyle w:val="Odwoanieprzypisudolnego"/>
          <w:rFonts w:ascii="Times" w:hAnsi="Times" w:cs="Times"/>
          <w:color w:val="FF0000"/>
          <w:highlight w:val="lightGray"/>
        </w:rPr>
        <w:footnoteReference w:id="2"/>
      </w:r>
      <w:r w:rsidR="00C901A6"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203B1169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="00C901A6" w:rsidRPr="00C901A6">
        <w:rPr>
          <w:rStyle w:val="Odwoanieprzypisudolnego"/>
          <w:rFonts w:ascii="Times" w:hAnsi="Times" w:cs="Times"/>
          <w:color w:val="FF0000"/>
          <w:highlight w:val="lightGray"/>
        </w:rPr>
        <w:footnoteReference w:id="3"/>
      </w:r>
      <w:r w:rsidRPr="0087789D">
        <w:rPr>
          <w:rStyle w:val="normaltextrun"/>
          <w:rFonts w:ascii="Times" w:hAnsi="Times" w:cs="Times"/>
          <w:highlight w:val="lightGray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0E9A3233" w14:textId="77777777" w:rsidR="009033A5" w:rsidRDefault="009033A5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3024A22" w14:textId="0A94EECF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F69A79B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="00F75EE6">
        <w:rPr>
          <w:rStyle w:val="normaltextrun"/>
          <w:rFonts w:ascii="Times" w:hAnsi="Times" w:cs="Times"/>
        </w:rPr>
        <w:t xml:space="preserve"> O/OL.I-1.2431.1/2026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13E3D596" w14:textId="77777777" w:rsidR="00FD4C74" w:rsidRPr="00FD4C74" w:rsidRDefault="00FD4C74" w:rsidP="00FD4C74">
      <w:pPr>
        <w:pStyle w:val="Akapitzlist"/>
        <w:numPr>
          <w:ilvl w:val="0"/>
          <w:numId w:val="5"/>
        </w:numPr>
        <w:jc w:val="both"/>
        <w:rPr>
          <w:rStyle w:val="normaltextrun"/>
          <w:rFonts w:ascii="Times" w:hAnsi="Times" w:cs="Times"/>
        </w:rPr>
      </w:pPr>
      <w:r w:rsidRPr="00FD4C74">
        <w:rPr>
          <w:rStyle w:val="normaltextrun"/>
          <w:rFonts w:ascii="Times" w:hAnsi="Times" w:cs="Times"/>
        </w:rPr>
        <w:t>Powierzone dane osobowe będą przetwarzane przez Wykonawcę wyłącznie w celu określonym w niniejszej Umowie, obejmującym następujące cele przetwarzania, kategorie osób, których dane dotyczą oraz kategorie danych osobowych:</w:t>
      </w:r>
    </w:p>
    <w:p w14:paraId="05620D68" w14:textId="77777777" w:rsidR="00533D6F" w:rsidRPr="00533D6F" w:rsidRDefault="00533D6F" w:rsidP="00533D6F">
      <w:pPr>
        <w:pStyle w:val="USTustnpkodeksu"/>
        <w:numPr>
          <w:ilvl w:val="0"/>
          <w:numId w:val="15"/>
        </w:numPr>
        <w:spacing w:line="240" w:lineRule="auto"/>
        <w:ind w:left="1134" w:hanging="425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b/>
          <w:szCs w:val="24"/>
        </w:rPr>
        <w:t>uzyskanie uzgodnień, pozwoleń, zezwoleń, decyzji, postanowień, opinii i zgód  niezbędnych dla wykonania Umowy, w zakresie określonym w Umowie i jej załącznikach,</w:t>
      </w:r>
    </w:p>
    <w:p w14:paraId="1DA8FCCA" w14:textId="77777777" w:rsidR="00533D6F" w:rsidRPr="00533D6F" w:rsidRDefault="00533D6F" w:rsidP="00533D6F">
      <w:pPr>
        <w:pStyle w:val="USTustnpkodeksu"/>
        <w:spacing w:line="240" w:lineRule="auto"/>
        <w:ind w:left="1418" w:hanging="284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b/>
          <w:szCs w:val="24"/>
        </w:rPr>
        <w:t xml:space="preserve"> - </w:t>
      </w:r>
      <w:r w:rsidRPr="00533D6F">
        <w:rPr>
          <w:rFonts w:ascii="Times New Roman" w:hAnsi="Times New Roman" w:cs="Times New Roman"/>
          <w:szCs w:val="24"/>
        </w:rPr>
        <w:t xml:space="preserve"> w ramach realizacji tego celu Wykonawca będzie przetwarzał imię i nazwisko, adres, nr telefonu, dane dotyczące nieruchomości oraz stanowiska zajmowane przez strony w toku postępowań administracyjnych lub czynności materialno-technicznych. Powyższe dane osobowe będą dotyczyły: stron postępowań administracyjnych, właścicieli nieruchomości oraz osób uczestniczących w czynnościach materialno-technicznych. </w:t>
      </w:r>
    </w:p>
    <w:p w14:paraId="76F69916" w14:textId="7EA60365" w:rsidR="00533D6F" w:rsidRPr="00533D6F" w:rsidRDefault="00533D6F" w:rsidP="00533D6F">
      <w:pPr>
        <w:pStyle w:val="USTustnpkodeksu"/>
        <w:numPr>
          <w:ilvl w:val="0"/>
          <w:numId w:val="15"/>
        </w:numPr>
        <w:spacing w:line="240" w:lineRule="auto"/>
        <w:ind w:left="1134" w:hanging="425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b/>
          <w:szCs w:val="24"/>
        </w:rPr>
        <w:lastRenderedPageBreak/>
        <w:t>wykonanie dokumentacji związanych z ograniczeniem w korzystaniu z nieruchomości, w zakresie określonym w Umowie i jej załącznikach</w:t>
      </w:r>
      <w:r w:rsidR="00FD4C74" w:rsidRPr="00B24517">
        <w:rPr>
          <w:rStyle w:val="Odwoanieprzypisudolnego"/>
          <w:rFonts w:ascii="Times New Roman" w:hAnsi="Times New Roman" w:cs="Times New Roman"/>
          <w:b/>
          <w:color w:val="FF0000"/>
          <w:szCs w:val="24"/>
        </w:rPr>
        <w:footnoteReference w:id="4"/>
      </w:r>
      <w:r w:rsidRPr="00533D6F">
        <w:rPr>
          <w:rFonts w:ascii="Times New Roman" w:hAnsi="Times New Roman" w:cs="Times New Roman"/>
          <w:b/>
          <w:szCs w:val="24"/>
        </w:rPr>
        <w:t>,</w:t>
      </w:r>
    </w:p>
    <w:p w14:paraId="6D5BDAAC" w14:textId="77777777" w:rsidR="00533D6F" w:rsidRPr="00533D6F" w:rsidRDefault="00533D6F" w:rsidP="00533D6F">
      <w:pPr>
        <w:pStyle w:val="USTustnpkodeksu"/>
        <w:spacing w:line="240" w:lineRule="auto"/>
        <w:ind w:left="1276" w:firstLine="0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b/>
          <w:szCs w:val="24"/>
        </w:rPr>
        <w:t xml:space="preserve">-   </w:t>
      </w:r>
      <w:r w:rsidRPr="00533D6F">
        <w:rPr>
          <w:rFonts w:ascii="Times New Roman" w:hAnsi="Times New Roman" w:cs="Times New Roman"/>
          <w:szCs w:val="24"/>
        </w:rPr>
        <w:t>w ramach realizacji tego celu Wykonawca będzie przetwarzał:</w:t>
      </w:r>
    </w:p>
    <w:p w14:paraId="77E0F816" w14:textId="77777777" w:rsidR="00533D6F" w:rsidRPr="00533D6F" w:rsidRDefault="00533D6F" w:rsidP="00533D6F">
      <w:pPr>
        <w:pStyle w:val="USTustnpkodeksu"/>
        <w:numPr>
          <w:ilvl w:val="0"/>
          <w:numId w:val="16"/>
        </w:numPr>
        <w:spacing w:line="300" w:lineRule="exact"/>
        <w:ind w:left="1843" w:hanging="283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szCs w:val="24"/>
        </w:rPr>
        <w:t>(i) imię i nazwisko, adres zamieszkania lub adres do korespondencji, nr telefonu, adres e-mail, (ii) oznaczenie posiadanych nieruchomości (w tym identyfikator i nr działki), adres położenia nieruchomości, (iii) informacje dotyczące nieruchomości i obiektów budowlanych, w szczególności</w:t>
      </w:r>
      <w:r w:rsidRPr="00533D6F">
        <w:rPr>
          <w:rFonts w:ascii="Times New Roman" w:hAnsi="Times New Roman" w:cs="Times New Roman"/>
          <w:b/>
          <w:szCs w:val="24"/>
        </w:rPr>
        <w:t xml:space="preserve">: </w:t>
      </w:r>
      <w:r w:rsidRPr="00533D6F">
        <w:rPr>
          <w:rFonts w:ascii="Times New Roman" w:hAnsi="Times New Roman" w:cs="Times New Roman"/>
          <w:bCs w:val="0"/>
          <w:szCs w:val="24"/>
        </w:rPr>
        <w:t>rodzaj i stan techniczny obiektów budowlanych, zdjęcia nieruchomości i obiektów budowlanych, sposób użytkowania i stan zagospodarowania nieruchomości</w:t>
      </w:r>
      <w:r w:rsidRPr="00533D6F">
        <w:rPr>
          <w:rFonts w:ascii="Times New Roman" w:hAnsi="Times New Roman" w:cs="Times New Roman"/>
          <w:szCs w:val="24"/>
        </w:rPr>
        <w:t xml:space="preserve">. </w:t>
      </w:r>
      <w:bookmarkStart w:id="0" w:name="_Hlk181598801"/>
      <w:r w:rsidRPr="00533D6F">
        <w:rPr>
          <w:rFonts w:ascii="Times New Roman" w:hAnsi="Times New Roman" w:cs="Times New Roman"/>
          <w:szCs w:val="24"/>
        </w:rPr>
        <w:t xml:space="preserve">Powyższe dane osobowe będą dotyczyły: właścicieli nieruchomości, użytkowników wieczystych i osób, którym przysługuje ograniczone prawo rzeczowe. </w:t>
      </w:r>
      <w:bookmarkEnd w:id="0"/>
    </w:p>
    <w:p w14:paraId="0C9A4AB9" w14:textId="77777777" w:rsidR="00533D6F" w:rsidRPr="00533D6F" w:rsidRDefault="00533D6F" w:rsidP="00533D6F">
      <w:pPr>
        <w:pStyle w:val="USTustnpkodeksu"/>
        <w:numPr>
          <w:ilvl w:val="0"/>
          <w:numId w:val="16"/>
        </w:numPr>
        <w:spacing w:line="300" w:lineRule="exact"/>
        <w:ind w:left="1843" w:hanging="283"/>
        <w:rPr>
          <w:rFonts w:ascii="Times New Roman" w:hAnsi="Times New Roman" w:cs="Times New Roman"/>
          <w:b/>
          <w:szCs w:val="24"/>
        </w:rPr>
      </w:pPr>
      <w:r w:rsidRPr="00533D6F">
        <w:rPr>
          <w:rFonts w:ascii="Times New Roman" w:hAnsi="Times New Roman" w:cs="Times New Roman"/>
          <w:szCs w:val="24"/>
        </w:rPr>
        <w:t>imię i nazwisko, nr telefonu, adres e-mail, adres do korespondencji</w:t>
      </w:r>
      <w:r w:rsidRPr="00533D6F">
        <w:rPr>
          <w:rFonts w:ascii="Times New Roman" w:hAnsi="Times New Roman" w:cs="Times New Roman"/>
          <w:strike/>
          <w:szCs w:val="24"/>
        </w:rPr>
        <w:t>,</w:t>
      </w:r>
      <w:r w:rsidRPr="00533D6F">
        <w:rPr>
          <w:rFonts w:ascii="Times New Roman" w:hAnsi="Times New Roman" w:cs="Times New Roman"/>
          <w:szCs w:val="24"/>
        </w:rPr>
        <w:t xml:space="preserve"> oznaczenie posiadanych nieruchomości, adres położenia nieruchomości, nr Księgi Wieczystej prowadzonej dla nieruchomości. Powyższe dane osobowe będą dotyczyły: osób fizycznych będących przedsiębiorcami oraz osób fizycznych działających w imieniu osób prawnych lub jednostek organizacyjnych, którym przysługują prawa do nieruchomości. </w:t>
      </w:r>
    </w:p>
    <w:p w14:paraId="6F7277A0" w14:textId="4B575980" w:rsidR="00533D6F" w:rsidRPr="00FD4C74" w:rsidRDefault="00533D6F" w:rsidP="00533D6F">
      <w:pPr>
        <w:pStyle w:val="USTustnpkodeksu"/>
        <w:numPr>
          <w:ilvl w:val="0"/>
          <w:numId w:val="15"/>
        </w:numPr>
        <w:spacing w:line="240" w:lineRule="auto"/>
        <w:ind w:left="1134" w:hanging="425"/>
        <w:rPr>
          <w:rFonts w:ascii="Times New Roman" w:hAnsi="Times New Roman" w:cs="Times New Roman"/>
          <w:i/>
          <w:iCs/>
          <w:szCs w:val="24"/>
        </w:rPr>
      </w:pPr>
      <w:r w:rsidRPr="00533D6F">
        <w:rPr>
          <w:rFonts w:ascii="Times New Roman" w:hAnsi="Times New Roman" w:cs="Times New Roman"/>
          <w:b/>
          <w:szCs w:val="24"/>
        </w:rPr>
        <w:t xml:space="preserve">pomoc przy rozpatrywaniu sygnałów obywatelskich (skargi, wnioski, petycje, listy obywateli i inne wystąpienia), interwencji poselskich oraz udostępnianiu informacji publicznej - </w:t>
      </w:r>
      <w:r w:rsidRPr="00533D6F">
        <w:rPr>
          <w:rFonts w:ascii="Times New Roman" w:hAnsi="Times New Roman" w:cs="Times New Roman"/>
          <w:szCs w:val="24"/>
        </w:rPr>
        <w:t>w ramach realizacji tego celu Wykonawca będzie przetwarzał dane identyfikujące (m.in. imię, nazwisko), dane kontaktowe (m.in. adres, nr telefonu, e-mail), dane dotyczące nieruchomości (np. nr działki, obręb), wizerunek w dokumentacji fotograficznej oraz inne dane podane przez osobę kierującą skargę, wniosek lub innego rodzaju wystąpienie</w:t>
      </w:r>
      <w:r>
        <w:rPr>
          <w:rFonts w:ascii="Times New Roman" w:hAnsi="Times New Roman" w:cs="Times New Roman"/>
          <w:szCs w:val="24"/>
        </w:rPr>
        <w:t>.</w:t>
      </w:r>
    </w:p>
    <w:p w14:paraId="71114E80" w14:textId="62A37BAD" w:rsidR="00FD4C74" w:rsidRPr="00533D6F" w:rsidRDefault="00FD4C74" w:rsidP="00533D6F">
      <w:pPr>
        <w:pStyle w:val="USTustnpkodeksu"/>
        <w:numPr>
          <w:ilvl w:val="0"/>
          <w:numId w:val="15"/>
        </w:numPr>
        <w:spacing w:line="240" w:lineRule="auto"/>
        <w:ind w:left="1134" w:hanging="425"/>
        <w:rPr>
          <w:rFonts w:ascii="Times New Roman" w:hAnsi="Times New Roman" w:cs="Times New Roman"/>
          <w:i/>
          <w:iCs/>
          <w:szCs w:val="24"/>
        </w:rPr>
      </w:pPr>
      <w:r>
        <w:rPr>
          <w:rFonts w:ascii="Times New Roman" w:hAnsi="Times New Roman" w:cs="Times New Roman"/>
          <w:b/>
          <w:szCs w:val="24"/>
        </w:rPr>
        <w:t>[</w:t>
      </w:r>
      <w:bookmarkStart w:id="1" w:name="_Hlk217382897"/>
      <w:r>
        <w:rPr>
          <w:rFonts w:ascii="Verdana" w:hAnsi="Verdana"/>
          <w:spacing w:val="-2"/>
          <w:sz w:val="20"/>
          <w:u w:val="single"/>
        </w:rPr>
        <w:t xml:space="preserve">      </w:t>
      </w:r>
      <w:bookmarkEnd w:id="1"/>
      <w:r>
        <w:rPr>
          <w:rFonts w:ascii="Times New Roman" w:hAnsi="Times New Roman" w:cs="Times New Roman"/>
          <w:b/>
          <w:szCs w:val="24"/>
        </w:rPr>
        <w:t>]</w:t>
      </w:r>
      <w:r w:rsidRPr="00FD4C74">
        <w:rPr>
          <w:rStyle w:val="Odwoanieprzypisudolnego"/>
          <w:rFonts w:ascii="Times New Roman" w:hAnsi="Times New Roman" w:cs="Times New Roman"/>
          <w:b/>
          <w:color w:val="FF0000"/>
          <w:szCs w:val="24"/>
        </w:rPr>
        <w:footnoteReference w:id="5"/>
      </w:r>
    </w:p>
    <w:p w14:paraId="20B03434" w14:textId="77777777" w:rsidR="00533D6F" w:rsidRPr="00533D6F" w:rsidRDefault="00533D6F" w:rsidP="00533D6F">
      <w:pPr>
        <w:pStyle w:val="USTustnpkodeksu"/>
        <w:spacing w:line="240" w:lineRule="auto"/>
        <w:ind w:left="1134" w:firstLine="0"/>
        <w:rPr>
          <w:rStyle w:val="normaltextrun"/>
          <w:rFonts w:ascii="Times New Roman" w:hAnsi="Times New Roman" w:cs="Times New Roman"/>
          <w:i/>
          <w:iCs/>
          <w:szCs w:val="24"/>
        </w:rPr>
      </w:pPr>
    </w:p>
    <w:p w14:paraId="6A47F039" w14:textId="1E8C02E8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</w:t>
      </w:r>
      <w:r w:rsidRPr="00565FC2">
        <w:rPr>
          <w:rStyle w:val="normaltextrun"/>
          <w:rFonts w:ascii="Times" w:hAnsi="Times" w:cs="Times"/>
        </w:rPr>
        <w:t>następujących operacji: zbieranie, utrwalanie, organizowanie, porządkowanie, przechowywanie, pobieranie, przeglądanie, wykorzystywanie, dopasowywanie, łączenie, ograniczanie, usuwanie, niszczenie.</w:t>
      </w:r>
      <w:r w:rsidRPr="003521F6">
        <w:rPr>
          <w:rStyle w:val="eop"/>
          <w:rFonts w:ascii="Times" w:hAnsi="Times" w:cs="Times"/>
        </w:rPr>
        <w:t> </w:t>
      </w:r>
    </w:p>
    <w:p w14:paraId="64D7984A" w14:textId="50D0258F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F75EE6">
        <w:rPr>
          <w:rStyle w:val="normaltextrun"/>
          <w:rFonts w:ascii="Times" w:hAnsi="Times" w:cs="Times"/>
        </w:rPr>
        <w:t>przez okres obowiązywania Umowy</w:t>
      </w:r>
      <w:r w:rsidR="00565FC2" w:rsidRPr="00F75EE6">
        <w:rPr>
          <w:rStyle w:val="Odwoanieprzypisudolnego"/>
          <w:rFonts w:ascii="Times" w:hAnsi="Times" w:cs="Times"/>
          <w:color w:val="FF0000"/>
        </w:rPr>
        <w:footnoteReference w:id="6"/>
      </w:r>
      <w:r w:rsidRPr="00F75EE6">
        <w:rPr>
          <w:rStyle w:val="normaltextrun"/>
          <w:rFonts w:ascii="Times" w:hAnsi="Times" w:cs="Times"/>
        </w:rPr>
        <w:t>.</w:t>
      </w:r>
      <w:r w:rsidRPr="003521F6">
        <w:rPr>
          <w:rStyle w:val="normaltextrun"/>
          <w:rFonts w:ascii="Times" w:hAnsi="Times" w:cs="Times"/>
        </w:rPr>
        <w:t xml:space="preserve">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565FC2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565FC2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565FC2">
        <w:rPr>
          <w:rStyle w:val="eop"/>
          <w:rFonts w:ascii="Times" w:hAnsi="Times" w:cs="Times"/>
        </w:rPr>
        <w:t> </w:t>
      </w:r>
    </w:p>
    <w:p w14:paraId="31285BF0" w14:textId="77777777" w:rsidR="00BE3FC4" w:rsidRPr="009033A5" w:rsidRDefault="00BE3FC4" w:rsidP="00BE3FC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Times" w:hAnsi="Times" w:cs="Times"/>
          <w:snapToGrid w:val="0"/>
          <w:highlight w:val="lightGray"/>
        </w:rPr>
      </w:pPr>
    </w:p>
    <w:p w14:paraId="19C63284" w14:textId="4C848E71" w:rsidR="00BE3FC4" w:rsidRPr="0087789D" w:rsidRDefault="00BE3FC4" w:rsidP="009033A5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                                                          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lastRenderedPageBreak/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2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2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0520E805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</w:t>
      </w:r>
      <w:r w:rsidRPr="00A724DC">
        <w:rPr>
          <w:rStyle w:val="normaltextrun"/>
          <w:rFonts w:ascii="Times" w:hAnsi="Times" w:cs="Times"/>
        </w:rPr>
        <w:t>terminie 14</w:t>
      </w:r>
      <w:r w:rsidRPr="00A724DC">
        <w:rPr>
          <w:rStyle w:val="normaltextrun"/>
          <w:rFonts w:ascii="Times" w:hAnsi="Times" w:cs="Times"/>
          <w:i/>
        </w:rPr>
        <w:t xml:space="preserve"> </w:t>
      </w:r>
      <w:r w:rsidRPr="003521F6">
        <w:rPr>
          <w:rStyle w:val="normaltextrun"/>
          <w:rFonts w:ascii="Times" w:hAnsi="Times" w:cs="Times"/>
        </w:rPr>
        <w:t>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lastRenderedPageBreak/>
        <w:t>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068DD105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0998714E" w14:textId="77777777" w:rsidR="009033A5" w:rsidRPr="0087789D" w:rsidRDefault="009033A5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1C3E2F" w:rsidRDefault="00BE3FC4" w:rsidP="00BE3FC4">
      <w:pPr>
        <w:suppressAutoHyphens/>
        <w:autoSpaceDE w:val="0"/>
        <w:autoSpaceDN w:val="0"/>
        <w:adjustRightInd w:val="0"/>
        <w:spacing w:before="120" w:line="300" w:lineRule="exact"/>
        <w:jc w:val="center"/>
        <w:rPr>
          <w:rFonts w:ascii="Times" w:hAnsi="Times" w:cs="Times"/>
          <w:b/>
        </w:rPr>
      </w:pPr>
      <w:r w:rsidRPr="001C3E2F">
        <w:rPr>
          <w:rFonts w:ascii="Times" w:hAnsi="Times" w:cs="Times"/>
          <w:b/>
        </w:rPr>
        <w:lastRenderedPageBreak/>
        <w:t>§ 5.</w:t>
      </w:r>
    </w:p>
    <w:p w14:paraId="434F8A19" w14:textId="77777777" w:rsidR="00BE3FC4" w:rsidRPr="001C3E2F" w:rsidRDefault="00BE3FC4" w:rsidP="00BE3FC4">
      <w:pPr>
        <w:suppressAutoHyphens/>
        <w:autoSpaceDE w:val="0"/>
        <w:autoSpaceDN w:val="0"/>
        <w:adjustRightInd w:val="0"/>
        <w:spacing w:before="120" w:line="300" w:lineRule="exact"/>
        <w:jc w:val="center"/>
        <w:rPr>
          <w:rFonts w:ascii="Times" w:hAnsi="Times" w:cs="Times"/>
          <w:b/>
        </w:rPr>
      </w:pPr>
      <w:r w:rsidRPr="001C3E2F">
        <w:rPr>
          <w:rFonts w:ascii="Times" w:hAnsi="Times" w:cs="Times"/>
          <w:b/>
        </w:rPr>
        <w:t>Odpowiedzialność Przetwarzającego</w:t>
      </w:r>
    </w:p>
    <w:p w14:paraId="3070C72D" w14:textId="77777777" w:rsidR="001C3E2F" w:rsidRDefault="001C3E2F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5D71C7A8" w14:textId="4F274437" w:rsidR="00BE3FC4" w:rsidRPr="001C3E2F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1C3E2F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Pr="001C3E2F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3C98B9B5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</w:t>
      </w:r>
      <w:r w:rsidR="00A63A5C">
        <w:rPr>
          <w:rStyle w:val="normaltextrun"/>
          <w:rFonts w:ascii="Times" w:hAnsi="Times" w:cs="Times"/>
        </w:rPr>
        <w:t>przez okres</w:t>
      </w:r>
      <w:r w:rsidRPr="006F6005">
        <w:rPr>
          <w:rStyle w:val="normaltextrun"/>
          <w:rFonts w:ascii="Times" w:hAnsi="Times" w:cs="Times"/>
        </w:rPr>
        <w:t xml:space="preserve"> obowiązywania Umowy</w:t>
      </w:r>
      <w:r w:rsidR="00A63A5C" w:rsidRPr="00A63A5C">
        <w:rPr>
          <w:rStyle w:val="Odwoanieprzypisudolnego"/>
          <w:rFonts w:ascii="Times" w:hAnsi="Times" w:cs="Times"/>
          <w:color w:val="FF0000"/>
        </w:rPr>
        <w:footnoteReference w:id="7"/>
      </w:r>
      <w:r w:rsidRPr="00A63A5C">
        <w:rPr>
          <w:rStyle w:val="normaltextrun"/>
          <w:color w:val="FF0000"/>
        </w:rPr>
        <w:t>.</w:t>
      </w:r>
    </w:p>
    <w:p w14:paraId="53F15368" w14:textId="4122C10C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A63A5C">
        <w:rPr>
          <w:rStyle w:val="normaltextrun"/>
          <w:rFonts w:ascii="Times" w:hAnsi="Times" w:cs="Times"/>
        </w:rPr>
        <w:t xml:space="preserve">14 </w:t>
      </w:r>
      <w:r w:rsidRPr="006F6005">
        <w:rPr>
          <w:rStyle w:val="normaltextrun"/>
          <w:rFonts w:ascii="Times" w:hAnsi="Times" w:cs="Times"/>
        </w:rPr>
        <w:t>dni</w:t>
      </w:r>
      <w:r w:rsidRPr="0087789D">
        <w:rPr>
          <w:rStyle w:val="normaltextrun"/>
          <w:rFonts w:ascii="Times" w:hAnsi="Times" w:cs="Times"/>
        </w:rPr>
        <w:t xml:space="preserve">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6D54CD9C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line="300" w:lineRule="exact"/>
        <w:jc w:val="both"/>
        <w:rPr>
          <w:rFonts w:ascii="Times" w:hAnsi="Times" w:cs="Times"/>
          <w:bCs/>
        </w:rPr>
      </w:pPr>
      <w:r w:rsidRPr="00C21821">
        <w:rPr>
          <w:rFonts w:ascii="Times" w:hAnsi="Times" w:cs="Times"/>
          <w:bCs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hAnsi="Times" w:cs="Times"/>
          <w:bCs/>
          <w:i/>
          <w:iCs/>
          <w:highlight w:val="yellow"/>
        </w:rPr>
        <w:t xml:space="preserve"> (</w:t>
      </w:r>
      <w:r w:rsidRPr="00C21821">
        <w:rPr>
          <w:rFonts w:ascii="Times" w:hAnsi="Times" w:cs="Times"/>
          <w:bCs/>
          <w:i/>
          <w:iCs/>
          <w:highlight w:val="yellow"/>
        </w:rPr>
        <w:t xml:space="preserve">należy wskazać imię </w:t>
      </w:r>
      <w:bookmarkStart w:id="3" w:name="_Hlk204602529"/>
      <w:r w:rsidRPr="00C21821">
        <w:rPr>
          <w:rFonts w:ascii="Times" w:hAnsi="Times" w:cs="Times"/>
          <w:bCs/>
          <w:i/>
          <w:iCs/>
          <w:highlight w:val="yellow"/>
        </w:rPr>
        <w:t>i nazwisko przedstawiciela Administratora, adres do doręczeń, n</w:t>
      </w:r>
      <w:r>
        <w:rPr>
          <w:rFonts w:ascii="Times" w:hAnsi="Times" w:cs="Times"/>
          <w:bCs/>
          <w:i/>
          <w:iCs/>
          <w:highlight w:val="yellow"/>
        </w:rPr>
        <w:t>ume</w:t>
      </w:r>
      <w:r w:rsidRPr="00C21821">
        <w:rPr>
          <w:rFonts w:ascii="Times" w:hAnsi="Times" w:cs="Times"/>
          <w:bCs/>
          <w:i/>
          <w:iCs/>
          <w:highlight w:val="yellow"/>
        </w:rPr>
        <w:t>r telefonu i adres e-mail</w:t>
      </w:r>
      <w:bookmarkEnd w:id="3"/>
      <w:r>
        <w:rPr>
          <w:rFonts w:ascii="Times" w:hAnsi="Times" w:cs="Times"/>
          <w:bCs/>
          <w:i/>
          <w:iCs/>
          <w:highlight w:val="yellow"/>
        </w:rPr>
        <w:t>)</w:t>
      </w:r>
      <w:r w:rsidR="00A63A5C" w:rsidRPr="00A63A5C">
        <w:rPr>
          <w:rStyle w:val="Odwoanieprzypisudolnego"/>
          <w:rFonts w:ascii="Times" w:hAnsi="Times" w:cs="Times"/>
          <w:bCs/>
          <w:i/>
          <w:iCs/>
          <w:color w:val="FF0000"/>
          <w:highlight w:val="yellow"/>
        </w:rPr>
        <w:footnoteReference w:id="8"/>
      </w:r>
      <w:r>
        <w:rPr>
          <w:rFonts w:ascii="Times" w:hAnsi="Times" w:cs="Times"/>
          <w:bCs/>
          <w:i/>
          <w:iCs/>
        </w:rPr>
        <w:t>;</w:t>
      </w:r>
      <w:r w:rsidRPr="00C21821">
        <w:rPr>
          <w:rFonts w:ascii="Times" w:hAnsi="Times" w:cs="Times"/>
          <w:bCs/>
        </w:rPr>
        <w:t xml:space="preserve"> </w:t>
      </w:r>
    </w:p>
    <w:p w14:paraId="046F9DA9" w14:textId="77777777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line="300" w:lineRule="exact"/>
        <w:jc w:val="both"/>
        <w:rPr>
          <w:rFonts w:ascii="Times" w:hAnsi="Times" w:cs="Times"/>
          <w:bCs/>
        </w:rPr>
      </w:pPr>
      <w:r w:rsidRPr="00C21821">
        <w:rPr>
          <w:rFonts w:ascii="Times" w:hAnsi="Times" w:cs="Times"/>
          <w:bCs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 w:rsidRPr="00C21821">
        <w:rPr>
          <w:rFonts w:ascii="Times" w:hAnsi="Times" w:cs="Times"/>
          <w:bCs/>
          <w:i/>
          <w:iCs/>
          <w:highlight w:val="yellow"/>
        </w:rPr>
        <w:t xml:space="preserve"> </w:t>
      </w:r>
      <w:r>
        <w:rPr>
          <w:rFonts w:ascii="Times" w:hAnsi="Times" w:cs="Times"/>
          <w:bCs/>
          <w:i/>
          <w:iCs/>
          <w:highlight w:val="yellow"/>
        </w:rPr>
        <w:t>(</w:t>
      </w:r>
      <w:r w:rsidRPr="00C21821">
        <w:rPr>
          <w:rFonts w:ascii="Times" w:hAnsi="Times" w:cs="Times"/>
          <w:bCs/>
          <w:i/>
          <w:iCs/>
          <w:highlight w:val="yellow"/>
        </w:rPr>
        <w:t>należy wskazać imię i nazwisko przedstawiciela Przetwarzającego, adres do doręczeń, n</w:t>
      </w:r>
      <w:r>
        <w:rPr>
          <w:rFonts w:ascii="Times" w:hAnsi="Times" w:cs="Times"/>
          <w:bCs/>
          <w:i/>
          <w:iCs/>
          <w:highlight w:val="yellow"/>
        </w:rPr>
        <w:t>ume</w:t>
      </w:r>
      <w:r w:rsidRPr="00C21821">
        <w:rPr>
          <w:rFonts w:ascii="Times" w:hAnsi="Times" w:cs="Times"/>
          <w:bCs/>
          <w:i/>
          <w:iCs/>
          <w:highlight w:val="yellow"/>
        </w:rPr>
        <w:t>r telefonu i adres e-mail</w:t>
      </w:r>
      <w:r>
        <w:rPr>
          <w:rFonts w:ascii="Times" w:hAnsi="Times" w:cs="Times"/>
          <w:bCs/>
          <w:i/>
          <w:iCs/>
          <w:highlight w:val="yellow"/>
        </w:rPr>
        <w:t>)</w:t>
      </w:r>
      <w:r>
        <w:rPr>
          <w:rFonts w:ascii="Times" w:hAnsi="Times" w:cs="Times"/>
          <w:bCs/>
        </w:rPr>
        <w:t>.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4" w:name="_Hlk204602618"/>
      <w:bookmarkStart w:id="5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4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5"/>
    <w:p w14:paraId="6B49E3B0" w14:textId="383F7190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74F46BF0" w14:textId="77777777" w:rsidR="009033A5" w:rsidRPr="009B52E1" w:rsidRDefault="009033A5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lastRenderedPageBreak/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28F8D26D" w:rsidR="00BE3FC4" w:rsidRPr="00264D8E" w:rsidRDefault="00264D8E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264D8E">
        <w:rPr>
          <w:rFonts w:ascii="Verdana" w:hAnsi="Verdana"/>
          <w:sz w:val="20"/>
          <w:szCs w:val="20"/>
        </w:rPr>
        <w:t>Umowę</w:t>
      </w:r>
      <w:r w:rsidRPr="00264D8E">
        <w:rPr>
          <w:rFonts w:ascii="Verdana" w:hAnsi="Verdana"/>
          <w:sz w:val="20"/>
        </w:rPr>
        <w:t xml:space="preserve"> będzie uważało się za zawartą w dniu podpisania jej przez ostatnią ze Stron.</w:t>
      </w:r>
      <w:r w:rsidRPr="00264D8E">
        <w:rPr>
          <w:rStyle w:val="Odwoanieprzypisudolnego"/>
          <w:rFonts w:ascii="Verdana" w:hAnsi="Verdana"/>
          <w:color w:val="FF0000"/>
          <w:sz w:val="20"/>
        </w:rPr>
        <w:footnoteReference w:id="9"/>
      </w:r>
      <w:r w:rsidRPr="00264D8E">
        <w:rPr>
          <w:rFonts w:ascii="Verdana" w:hAnsi="Verdana"/>
          <w:sz w:val="20"/>
        </w:rPr>
        <w:t xml:space="preserve"> 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hAnsi="Times"/>
          <w:b/>
          <w:bCs/>
        </w:rPr>
      </w:pPr>
    </w:p>
    <w:sectPr w:rsidR="00B07893" w:rsidRPr="00BE3FC4" w:rsidSect="009033A5">
      <w:head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1C81" w14:textId="77777777" w:rsidR="0091152D" w:rsidRDefault="0091152D" w:rsidP="00C901A6">
      <w:r>
        <w:separator/>
      </w:r>
    </w:p>
  </w:endnote>
  <w:endnote w:type="continuationSeparator" w:id="0">
    <w:p w14:paraId="4D543258" w14:textId="77777777" w:rsidR="0091152D" w:rsidRDefault="0091152D" w:rsidP="00C9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99F0" w14:textId="77777777" w:rsidR="0091152D" w:rsidRDefault="0091152D" w:rsidP="00C901A6">
      <w:r>
        <w:separator/>
      </w:r>
    </w:p>
  </w:footnote>
  <w:footnote w:type="continuationSeparator" w:id="0">
    <w:p w14:paraId="340E4B66" w14:textId="77777777" w:rsidR="0091152D" w:rsidRDefault="0091152D" w:rsidP="00C901A6">
      <w:r>
        <w:continuationSeparator/>
      </w:r>
    </w:p>
  </w:footnote>
  <w:footnote w:id="1">
    <w:p w14:paraId="42DDAB52" w14:textId="68C1591A" w:rsidR="00264D8E" w:rsidRPr="00264D8E" w:rsidRDefault="00264D8E">
      <w:pPr>
        <w:pStyle w:val="Tekstprzypisudolnego"/>
        <w:rPr>
          <w:rFonts w:ascii="Verdana" w:hAnsi="Verdana"/>
          <w:sz w:val="16"/>
          <w:szCs w:val="16"/>
        </w:rPr>
      </w:pPr>
      <w:r w:rsidRPr="00264D8E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264D8E">
        <w:rPr>
          <w:rFonts w:ascii="Verdana" w:hAnsi="Verdana"/>
          <w:color w:val="FF0000"/>
          <w:sz w:val="16"/>
          <w:szCs w:val="16"/>
        </w:rPr>
        <w:t xml:space="preserve"> Alternatywnie w przypadku zawarcia umowy papierowo - </w:t>
      </w:r>
      <w:r w:rsidRPr="00264D8E">
        <w:rPr>
          <w:rFonts w:ascii="Verdana" w:hAnsi="Verdana" w:cs="TTE1771BD8t00"/>
          <w:color w:val="FF0000"/>
          <w:sz w:val="16"/>
          <w:szCs w:val="16"/>
        </w:rPr>
        <w:t>zawarta w […] w dniu [...] pomiędzy:</w:t>
      </w:r>
    </w:p>
  </w:footnote>
  <w:footnote w:id="2">
    <w:p w14:paraId="7A35F5B3" w14:textId="2A241D78" w:rsidR="00C901A6" w:rsidRPr="00264D8E" w:rsidRDefault="00C901A6" w:rsidP="00DF01EA">
      <w:pPr>
        <w:pStyle w:val="paragraph"/>
        <w:spacing w:before="0" w:beforeAutospacing="0" w:after="0" w:afterAutospacing="0"/>
        <w:ind w:left="142" w:hanging="142"/>
        <w:jc w:val="both"/>
        <w:textAlignment w:val="baseline"/>
        <w:rPr>
          <w:rFonts w:ascii="Verdana" w:hAnsi="Verdana"/>
          <w:sz w:val="16"/>
          <w:szCs w:val="16"/>
        </w:rPr>
      </w:pPr>
      <w:r w:rsidRPr="00264D8E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264D8E">
        <w:rPr>
          <w:rFonts w:ascii="Verdana" w:hAnsi="Verdana"/>
          <w:color w:val="FF0000"/>
          <w:sz w:val="16"/>
          <w:szCs w:val="16"/>
        </w:rPr>
        <w:t xml:space="preserve"> W przypadku zawierania umowy z konsorcjum należy zawrzeć odrębne umowy powierzenia z każdym członkiem konsorcjum</w:t>
      </w:r>
    </w:p>
  </w:footnote>
  <w:footnote w:id="3">
    <w:p w14:paraId="2F436B99" w14:textId="77777777" w:rsidR="00C901A6" w:rsidRPr="00264D8E" w:rsidRDefault="00C901A6" w:rsidP="00DF01EA">
      <w:pPr>
        <w:pStyle w:val="paragraph"/>
        <w:spacing w:before="0" w:beforeAutospacing="0" w:after="0" w:afterAutospacing="0"/>
        <w:ind w:left="142" w:hanging="142"/>
        <w:jc w:val="both"/>
        <w:textAlignment w:val="baseline"/>
        <w:rPr>
          <w:rStyle w:val="normaltextrun"/>
          <w:rFonts w:ascii="Verdana" w:hAnsi="Verdana"/>
          <w:color w:val="FF0000"/>
          <w:sz w:val="16"/>
          <w:szCs w:val="16"/>
        </w:rPr>
      </w:pPr>
      <w:r w:rsidRPr="00264D8E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264D8E">
        <w:rPr>
          <w:rFonts w:ascii="Verdana" w:hAnsi="Verdana"/>
          <w:color w:val="FF0000"/>
          <w:sz w:val="16"/>
          <w:szCs w:val="16"/>
        </w:rPr>
        <w:t xml:space="preserve"> </w:t>
      </w:r>
      <w:r w:rsidRPr="00264D8E">
        <w:rPr>
          <w:rStyle w:val="normaltextrun"/>
          <w:rFonts w:ascii="Verdana" w:hAnsi="Verdana"/>
          <w:color w:val="FF0000"/>
          <w:sz w:val="16"/>
          <w:szCs w:val="16"/>
        </w:rPr>
        <w:t xml:space="preserve">Należy zweryfikować posiadanie odpowiedniego umocowania do zawarcia umowy przez przedstawiciela Przetwarzającego. </w:t>
      </w:r>
    </w:p>
    <w:p w14:paraId="1517A6D0" w14:textId="7938406D" w:rsidR="00C901A6" w:rsidRPr="00C901A6" w:rsidRDefault="00C901A6" w:rsidP="00C901A6">
      <w:pPr>
        <w:pStyle w:val="paragraph"/>
        <w:spacing w:before="0" w:beforeAutospacing="0" w:after="0" w:afterAutospacing="0"/>
        <w:ind w:left="357" w:hanging="357"/>
        <w:jc w:val="both"/>
        <w:textAlignment w:val="baseline"/>
        <w:rPr>
          <w:rFonts w:ascii="Verdana" w:eastAsiaTheme="minorHAnsi" w:hAnsi="Verdana" w:cstheme="minorBidi"/>
          <w:i/>
          <w:iCs/>
          <w:color w:val="FF0000"/>
          <w:sz w:val="16"/>
          <w:szCs w:val="16"/>
          <w:highlight w:val="yellow"/>
          <w:lang w:eastAsia="en-US"/>
        </w:rPr>
      </w:pPr>
    </w:p>
  </w:footnote>
  <w:footnote w:id="4">
    <w:p w14:paraId="41DD3181" w14:textId="1FA7FFBA" w:rsidR="00FD4C74" w:rsidRPr="00ED32DE" w:rsidRDefault="00FD4C74">
      <w:pPr>
        <w:pStyle w:val="Tekstprzypisudolnego"/>
        <w:rPr>
          <w:rFonts w:ascii="Verdana" w:hAnsi="Verdana"/>
          <w:color w:val="FF0000"/>
          <w:sz w:val="16"/>
          <w:szCs w:val="16"/>
        </w:rPr>
      </w:pPr>
      <w:r w:rsidRPr="00ED32DE">
        <w:rPr>
          <w:rFonts w:ascii="Verdana" w:hAnsi="Verdana"/>
          <w:color w:val="FF0000"/>
          <w:sz w:val="16"/>
          <w:szCs w:val="16"/>
          <w:vertAlign w:val="superscript"/>
        </w:rPr>
        <w:footnoteRef/>
      </w:r>
      <w:r w:rsidRPr="00ED32DE">
        <w:rPr>
          <w:rFonts w:ascii="Verdana" w:hAnsi="Verdana"/>
          <w:color w:val="FF0000"/>
          <w:sz w:val="16"/>
          <w:szCs w:val="16"/>
        </w:rPr>
        <w:t xml:space="preserve"> Do weryfikacji</w:t>
      </w:r>
      <w:r w:rsidR="002960E0" w:rsidRPr="00ED32DE">
        <w:rPr>
          <w:rFonts w:ascii="Verdana" w:hAnsi="Verdana"/>
          <w:color w:val="FF0000"/>
          <w:sz w:val="16"/>
          <w:szCs w:val="16"/>
        </w:rPr>
        <w:t>,</w:t>
      </w:r>
      <w:r w:rsidRPr="00ED32DE">
        <w:rPr>
          <w:rFonts w:ascii="Verdana" w:hAnsi="Verdana"/>
          <w:color w:val="FF0000"/>
          <w:sz w:val="16"/>
          <w:szCs w:val="16"/>
        </w:rPr>
        <w:t xml:space="preserve"> czy dokumentacja </w:t>
      </w:r>
      <w:r w:rsidRPr="00ED32DE">
        <w:rPr>
          <w:rFonts w:ascii="Verdana" w:hAnsi="Verdana" w:cstheme="minorBidi"/>
          <w:color w:val="FF0000"/>
          <w:sz w:val="16"/>
          <w:szCs w:val="16"/>
        </w:rPr>
        <w:t>dotycząca ograniczeń w korzystaniu z nieruchomości jest objęta Umową</w:t>
      </w:r>
      <w:r w:rsidR="002960E0" w:rsidRPr="00ED32DE">
        <w:rPr>
          <w:rFonts w:ascii="Verdana" w:hAnsi="Verdana" w:cstheme="minorBidi"/>
          <w:color w:val="FF0000"/>
          <w:sz w:val="16"/>
          <w:szCs w:val="16"/>
        </w:rPr>
        <w:t xml:space="preserve"> na prace projektowe - j</w:t>
      </w:r>
      <w:r w:rsidRPr="00ED32DE">
        <w:rPr>
          <w:rFonts w:ascii="Verdana" w:hAnsi="Verdana" w:cstheme="minorBidi"/>
          <w:color w:val="FF0000"/>
          <w:sz w:val="16"/>
          <w:szCs w:val="16"/>
        </w:rPr>
        <w:t>eśli nie</w:t>
      </w:r>
      <w:r w:rsidR="002960E0" w:rsidRPr="00ED32DE">
        <w:rPr>
          <w:rFonts w:ascii="Verdana" w:hAnsi="Verdana"/>
          <w:color w:val="FF0000"/>
          <w:sz w:val="16"/>
          <w:szCs w:val="16"/>
        </w:rPr>
        <w:t xml:space="preserve"> to</w:t>
      </w:r>
      <w:r w:rsidRPr="00ED32DE">
        <w:rPr>
          <w:rFonts w:ascii="Verdana" w:hAnsi="Verdana" w:cstheme="minorBidi"/>
          <w:color w:val="FF0000"/>
          <w:sz w:val="16"/>
          <w:szCs w:val="16"/>
        </w:rPr>
        <w:t xml:space="preserve"> </w:t>
      </w:r>
      <w:r w:rsidR="002960E0" w:rsidRPr="00ED32DE">
        <w:rPr>
          <w:rFonts w:ascii="Verdana" w:hAnsi="Verdana" w:cstheme="minorBidi"/>
          <w:color w:val="FF0000"/>
          <w:sz w:val="16"/>
          <w:szCs w:val="16"/>
        </w:rPr>
        <w:t>punkt należy usunąć.</w:t>
      </w:r>
    </w:p>
  </w:footnote>
  <w:footnote w:id="5">
    <w:p w14:paraId="34CC741D" w14:textId="71A907B8" w:rsidR="00FD4C74" w:rsidRPr="00FD4C74" w:rsidRDefault="00FD4C74">
      <w:pPr>
        <w:pStyle w:val="Tekstprzypisudolnego"/>
        <w:rPr>
          <w:rFonts w:ascii="Verdana" w:hAnsi="Verdana"/>
          <w:color w:val="FF0000"/>
          <w:sz w:val="16"/>
          <w:szCs w:val="16"/>
        </w:rPr>
      </w:pPr>
      <w:r w:rsidRPr="00FD4C74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FD4C74">
        <w:rPr>
          <w:rFonts w:ascii="Verdana" w:hAnsi="Verdana"/>
          <w:color w:val="FF0000"/>
          <w:sz w:val="16"/>
          <w:szCs w:val="16"/>
        </w:rPr>
        <w:t xml:space="preserve"> Do ewentualnego uzupełnienia w zależności od zakresu</w:t>
      </w:r>
      <w:r w:rsidR="00B24517">
        <w:rPr>
          <w:rFonts w:ascii="Verdana" w:hAnsi="Verdana"/>
          <w:color w:val="FF0000"/>
          <w:sz w:val="16"/>
          <w:szCs w:val="16"/>
        </w:rPr>
        <w:t xml:space="preserve"> prac w ramach</w:t>
      </w:r>
      <w:r w:rsidRPr="00FD4C74">
        <w:rPr>
          <w:rFonts w:ascii="Verdana" w:hAnsi="Verdana"/>
          <w:color w:val="FF0000"/>
          <w:sz w:val="16"/>
          <w:szCs w:val="16"/>
        </w:rPr>
        <w:t xml:space="preserve"> </w:t>
      </w:r>
      <w:r w:rsidR="00630C08">
        <w:rPr>
          <w:rFonts w:ascii="Verdana" w:hAnsi="Verdana"/>
          <w:color w:val="FF0000"/>
          <w:sz w:val="16"/>
          <w:szCs w:val="16"/>
        </w:rPr>
        <w:t>U</w:t>
      </w:r>
      <w:r w:rsidRPr="00FD4C74">
        <w:rPr>
          <w:rFonts w:ascii="Verdana" w:hAnsi="Verdana"/>
          <w:color w:val="FF0000"/>
          <w:sz w:val="16"/>
          <w:szCs w:val="16"/>
        </w:rPr>
        <w:t>mowy na prace projektowe</w:t>
      </w:r>
      <w:r w:rsidR="00B24517">
        <w:rPr>
          <w:rFonts w:ascii="Verdana" w:hAnsi="Verdana"/>
          <w:color w:val="FF0000"/>
          <w:sz w:val="16"/>
          <w:szCs w:val="16"/>
        </w:rPr>
        <w:t>.</w:t>
      </w:r>
    </w:p>
  </w:footnote>
  <w:footnote w:id="6">
    <w:p w14:paraId="47A6674D" w14:textId="233CD436" w:rsidR="00565FC2" w:rsidRPr="00565FC2" w:rsidRDefault="00565FC2">
      <w:pPr>
        <w:pStyle w:val="Tekstprzypisudolnego"/>
        <w:rPr>
          <w:rFonts w:ascii="Verdana" w:hAnsi="Verdana"/>
          <w:sz w:val="16"/>
          <w:szCs w:val="16"/>
        </w:rPr>
      </w:pPr>
      <w:r w:rsidRPr="00FD4C74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FD4C74">
        <w:rPr>
          <w:rFonts w:ascii="Verdana" w:hAnsi="Verdana"/>
          <w:color w:val="FF0000"/>
          <w:sz w:val="16"/>
          <w:szCs w:val="16"/>
        </w:rPr>
        <w:t xml:space="preserve"> Do weryfikacji. W</w:t>
      </w:r>
      <w:r w:rsidRPr="00FD4C74">
        <w:rPr>
          <w:rStyle w:val="normaltextrun"/>
          <w:rFonts w:ascii="Verdana" w:hAnsi="Verdana" w:cs="Times"/>
          <w:color w:val="FF0000"/>
          <w:sz w:val="16"/>
          <w:szCs w:val="16"/>
        </w:rPr>
        <w:t xml:space="preserve"> przypadku, gdy przetwarzanie będzie trwało krócej niż okres obowiązywania Umowy należy określić datę lub zdarzenie powodujące rozpoczęcie oraz zakończenie przetwarzania; w innym przypadku należy wskazać, że przetwarzanie trwa przez okres obowiązywania Umowy</w:t>
      </w:r>
    </w:p>
  </w:footnote>
  <w:footnote w:id="7">
    <w:p w14:paraId="4A191904" w14:textId="00E1E54C" w:rsidR="00A63A5C" w:rsidRDefault="00A63A5C">
      <w:pPr>
        <w:pStyle w:val="Tekstprzypisudolnego"/>
      </w:pPr>
      <w:r w:rsidRPr="00A63A5C">
        <w:rPr>
          <w:rStyle w:val="Odwoanieprzypisudolnego"/>
          <w:color w:val="FF0000"/>
        </w:rPr>
        <w:footnoteRef/>
      </w:r>
      <w:r w:rsidRPr="00A63A5C">
        <w:rPr>
          <w:color w:val="FF0000"/>
        </w:rPr>
        <w:t xml:space="preserve"> </w:t>
      </w:r>
      <w:r w:rsidRPr="00A63A5C">
        <w:rPr>
          <w:rFonts w:ascii="Verdana" w:hAnsi="Verdana"/>
          <w:color w:val="FF0000"/>
          <w:sz w:val="16"/>
          <w:szCs w:val="16"/>
        </w:rPr>
        <w:t>Do weryfikacji. W</w:t>
      </w:r>
      <w:r w:rsidRPr="00A63A5C">
        <w:rPr>
          <w:rStyle w:val="normaltextrun"/>
          <w:rFonts w:ascii="Verdana" w:hAnsi="Verdana" w:cs="Times"/>
          <w:color w:val="FF0000"/>
          <w:sz w:val="16"/>
          <w:szCs w:val="16"/>
        </w:rPr>
        <w:t xml:space="preserve"> przypadku, gdy przetwarzanie będzie trwało krócej niż okres obowiązywania Umowy należy określić datę lub zdarzenie powodujące rozpoczęcie oraz zakończenie przetwarzania; w innym przypadku należy wskazać, że przetwarzanie trwa przez okres obowiązywania Umowy</w:t>
      </w:r>
      <w:r>
        <w:rPr>
          <w:rStyle w:val="normaltextrun"/>
          <w:rFonts w:ascii="Verdana" w:hAnsi="Verdana" w:cs="Times"/>
          <w:color w:val="FF0000"/>
          <w:sz w:val="16"/>
          <w:szCs w:val="16"/>
        </w:rPr>
        <w:t>.</w:t>
      </w:r>
    </w:p>
  </w:footnote>
  <w:footnote w:id="8">
    <w:p w14:paraId="6960DB38" w14:textId="74CB17A5" w:rsidR="00A63A5C" w:rsidRPr="00326ABA" w:rsidRDefault="00A63A5C" w:rsidP="00264D8E">
      <w:pPr>
        <w:suppressAutoHyphens/>
        <w:autoSpaceDE w:val="0"/>
        <w:autoSpaceDN w:val="0"/>
        <w:adjustRightInd w:val="0"/>
        <w:spacing w:before="120" w:line="300" w:lineRule="exact"/>
        <w:jc w:val="both"/>
        <w:rPr>
          <w:rFonts w:ascii="Verdana" w:hAnsi="Verdana"/>
          <w:sz w:val="16"/>
          <w:szCs w:val="16"/>
        </w:rPr>
      </w:pPr>
      <w:r w:rsidRPr="00326ABA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326ABA">
        <w:rPr>
          <w:rFonts w:ascii="Verdana" w:hAnsi="Verdana"/>
          <w:color w:val="FF0000"/>
          <w:sz w:val="16"/>
          <w:szCs w:val="16"/>
        </w:rPr>
        <w:t xml:space="preserve"> O</w:t>
      </w:r>
      <w:r w:rsidRPr="00326ABA">
        <w:rPr>
          <w:rFonts w:ascii="Verdana" w:hAnsi="Verdana" w:cs="Times"/>
          <w:bCs/>
          <w:color w:val="FF0000"/>
          <w:sz w:val="16"/>
          <w:szCs w:val="16"/>
        </w:rPr>
        <w:t>sobą wskazaną w imieniu GDDKiA powinna być ta sama osoba, która została wskazana do kontaktu w Umowie.</w:t>
      </w:r>
    </w:p>
  </w:footnote>
  <w:footnote w:id="9">
    <w:p w14:paraId="0CA51D7C" w14:textId="19686907" w:rsidR="00264D8E" w:rsidRDefault="00264D8E">
      <w:pPr>
        <w:pStyle w:val="Tekstprzypisudolnego"/>
      </w:pPr>
      <w:r w:rsidRPr="00326ABA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326ABA">
        <w:rPr>
          <w:rFonts w:ascii="Verdana" w:hAnsi="Verdana"/>
          <w:color w:val="FF0000"/>
          <w:sz w:val="16"/>
          <w:szCs w:val="16"/>
        </w:rPr>
        <w:t xml:space="preserve"> </w:t>
      </w:r>
      <w:r w:rsidR="00542995">
        <w:rPr>
          <w:rFonts w:ascii="Verdana" w:hAnsi="Verdana"/>
          <w:color w:val="FF0000"/>
          <w:sz w:val="16"/>
          <w:szCs w:val="16"/>
        </w:rPr>
        <w:t>Alternatywnie w</w:t>
      </w:r>
      <w:r w:rsidR="00326ABA">
        <w:rPr>
          <w:rFonts w:ascii="Verdana" w:hAnsi="Verdana"/>
          <w:color w:val="FF0000"/>
          <w:sz w:val="16"/>
          <w:szCs w:val="16"/>
        </w:rPr>
        <w:t xml:space="preserve"> przypadku zawarcia Umowy papierowo</w:t>
      </w:r>
      <w:r w:rsidRPr="00326ABA">
        <w:rPr>
          <w:rFonts w:ascii="Verdana" w:hAnsi="Verdana"/>
          <w:color w:val="FF0000"/>
          <w:sz w:val="16"/>
          <w:szCs w:val="16"/>
        </w:rPr>
        <w:t xml:space="preserve">: Umowa została sporządzona w </w:t>
      </w:r>
      <w:r w:rsidR="00326ABA">
        <w:rPr>
          <w:rFonts w:ascii="Verdana" w:hAnsi="Verdana"/>
          <w:color w:val="FF0000"/>
          <w:sz w:val="16"/>
          <w:szCs w:val="16"/>
        </w:rPr>
        <w:t>dwóch</w:t>
      </w:r>
      <w:r w:rsidRPr="00326ABA">
        <w:rPr>
          <w:rFonts w:ascii="Verdana" w:hAnsi="Verdana"/>
          <w:color w:val="FF0000"/>
          <w:sz w:val="16"/>
          <w:szCs w:val="16"/>
        </w:rPr>
        <w:t xml:space="preserve"> jednobrzmiących egzemplarzach, 1 egz. dla Administratora i  1 egz. dla Przetwarzającego</w:t>
      </w:r>
      <w:r w:rsidR="00DF01EA">
        <w:rPr>
          <w:rFonts w:ascii="Verdana" w:hAnsi="Verdana"/>
          <w:color w:val="FF0000"/>
          <w:sz w:val="16"/>
          <w:szCs w:val="16"/>
        </w:rPr>
        <w:tab/>
      </w:r>
      <w:r w:rsidRPr="00326ABA">
        <w:rPr>
          <w:rFonts w:ascii="Verdana" w:hAnsi="Verdana"/>
          <w:color w:val="FF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513"/>
      <w:gridCol w:w="1547"/>
    </w:tblGrid>
    <w:tr w:rsidR="00AE4BE1" w:rsidRPr="009033A5" w14:paraId="1C8DF111" w14:textId="77777777" w:rsidTr="009033A5">
      <w:trPr>
        <w:trHeight w:val="300"/>
      </w:trPr>
      <w:tc>
        <w:tcPr>
          <w:tcW w:w="7513" w:type="dxa"/>
        </w:tcPr>
        <w:p w14:paraId="41447824" w14:textId="10A1660C" w:rsidR="00AE4BE1" w:rsidRPr="009033A5" w:rsidRDefault="00AE4BE1" w:rsidP="00AE4BE1">
          <w:pPr>
            <w:pStyle w:val="Nagwek"/>
            <w:rPr>
              <w:sz w:val="20"/>
              <w:szCs w:val="20"/>
            </w:rPr>
          </w:pPr>
          <w:r w:rsidRPr="009033A5">
            <w:rPr>
              <w:sz w:val="20"/>
              <w:szCs w:val="20"/>
            </w:rPr>
            <w:t>Załącznik nr 3 do umowy – DOKUMENTACJA PONIŻEJ 1</w:t>
          </w:r>
          <w:r w:rsidR="009D1712">
            <w:rPr>
              <w:sz w:val="20"/>
              <w:szCs w:val="20"/>
            </w:rPr>
            <w:t>7</w:t>
          </w:r>
          <w:r w:rsidRPr="009033A5">
            <w:rPr>
              <w:sz w:val="20"/>
              <w:szCs w:val="20"/>
            </w:rPr>
            <w:t>0 tys. zł</w:t>
          </w:r>
        </w:p>
        <w:p w14:paraId="1A2221DC" w14:textId="77777777" w:rsidR="00AE4BE1" w:rsidRPr="009033A5" w:rsidRDefault="00AE4BE1" w:rsidP="00AE4BE1">
          <w:pPr>
            <w:tabs>
              <w:tab w:val="center" w:pos="4536"/>
              <w:tab w:val="right" w:pos="9072"/>
            </w:tabs>
            <w:suppressAutoHyphens/>
            <w:jc w:val="center"/>
            <w:rPr>
              <w:sz w:val="20"/>
              <w:szCs w:val="20"/>
              <w:lang w:eastAsia="ar-SA"/>
            </w:rPr>
          </w:pPr>
        </w:p>
      </w:tc>
      <w:tc>
        <w:tcPr>
          <w:tcW w:w="1547" w:type="dxa"/>
          <w:hideMark/>
        </w:tcPr>
        <w:p w14:paraId="2A79C52C" w14:textId="5497AC6B" w:rsidR="00AE4BE1" w:rsidRPr="009033A5" w:rsidRDefault="00AE4BE1" w:rsidP="00AE4BE1">
          <w:pPr>
            <w:tabs>
              <w:tab w:val="center" w:pos="4536"/>
              <w:tab w:val="right" w:pos="9072"/>
            </w:tabs>
            <w:suppressAutoHyphens/>
            <w:ind w:right="-115"/>
            <w:jc w:val="right"/>
            <w:rPr>
              <w:sz w:val="20"/>
              <w:szCs w:val="20"/>
            </w:rPr>
          </w:pPr>
          <w:r w:rsidRPr="009033A5">
            <w:rPr>
              <w:sz w:val="20"/>
              <w:szCs w:val="20"/>
            </w:rPr>
            <w:t>W.</w:t>
          </w:r>
          <w:r w:rsidR="009D1712">
            <w:rPr>
              <w:sz w:val="20"/>
              <w:szCs w:val="20"/>
            </w:rPr>
            <w:t>01.2026</w:t>
          </w:r>
        </w:p>
      </w:tc>
    </w:tr>
  </w:tbl>
  <w:p w14:paraId="243AB929" w14:textId="77777777" w:rsidR="00AE4BE1" w:rsidRDefault="00AE4B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9B3A03"/>
    <w:multiLevelType w:val="hybridMultilevel"/>
    <w:tmpl w:val="B32C0DBE"/>
    <w:lvl w:ilvl="0" w:tplc="8CAC4B7A">
      <w:start w:val="1"/>
      <w:numFmt w:val="decimal"/>
      <w:lvlText w:val="%1)"/>
      <w:lvlJc w:val="left"/>
      <w:pPr>
        <w:ind w:left="107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D90599"/>
    <w:multiLevelType w:val="hybridMultilevel"/>
    <w:tmpl w:val="238E8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24ABE"/>
    <w:multiLevelType w:val="hybridMultilevel"/>
    <w:tmpl w:val="38F8D2D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82802"/>
    <w:multiLevelType w:val="hybridMultilevel"/>
    <w:tmpl w:val="FFFFFFFF"/>
    <w:lvl w:ilvl="0" w:tplc="C400F0CE">
      <w:start w:val="1"/>
      <w:numFmt w:val="decimal"/>
      <w:lvlText w:val="%1."/>
      <w:lvlJc w:val="left"/>
      <w:pPr>
        <w:ind w:left="720" w:hanging="360"/>
      </w:pPr>
    </w:lvl>
    <w:lvl w:ilvl="1" w:tplc="9DBCC202">
      <w:start w:val="1"/>
      <w:numFmt w:val="lowerLetter"/>
      <w:lvlText w:val="%2."/>
      <w:lvlJc w:val="left"/>
      <w:pPr>
        <w:ind w:left="1440" w:hanging="360"/>
      </w:pPr>
    </w:lvl>
    <w:lvl w:ilvl="2" w:tplc="5CE0723C">
      <w:start w:val="1"/>
      <w:numFmt w:val="lowerRoman"/>
      <w:lvlText w:val="%3."/>
      <w:lvlJc w:val="right"/>
      <w:pPr>
        <w:ind w:left="2160" w:hanging="180"/>
      </w:pPr>
    </w:lvl>
    <w:lvl w:ilvl="3" w:tplc="F928010E">
      <w:start w:val="1"/>
      <w:numFmt w:val="decimal"/>
      <w:lvlText w:val="%4."/>
      <w:lvlJc w:val="left"/>
      <w:pPr>
        <w:ind w:left="2880" w:hanging="360"/>
      </w:pPr>
    </w:lvl>
    <w:lvl w:ilvl="4" w:tplc="CC66FB1C">
      <w:start w:val="1"/>
      <w:numFmt w:val="lowerLetter"/>
      <w:lvlText w:val="%5."/>
      <w:lvlJc w:val="left"/>
      <w:pPr>
        <w:ind w:left="3600" w:hanging="360"/>
      </w:pPr>
    </w:lvl>
    <w:lvl w:ilvl="5" w:tplc="2AFED7C8">
      <w:start w:val="1"/>
      <w:numFmt w:val="lowerRoman"/>
      <w:lvlText w:val="%6."/>
      <w:lvlJc w:val="right"/>
      <w:pPr>
        <w:ind w:left="4320" w:hanging="180"/>
      </w:pPr>
    </w:lvl>
    <w:lvl w:ilvl="6" w:tplc="9CC49F98">
      <w:start w:val="1"/>
      <w:numFmt w:val="decimal"/>
      <w:lvlText w:val="%7."/>
      <w:lvlJc w:val="left"/>
      <w:pPr>
        <w:ind w:left="5040" w:hanging="360"/>
      </w:pPr>
    </w:lvl>
    <w:lvl w:ilvl="7" w:tplc="06AC76BE">
      <w:start w:val="1"/>
      <w:numFmt w:val="lowerLetter"/>
      <w:lvlText w:val="%8."/>
      <w:lvlJc w:val="left"/>
      <w:pPr>
        <w:ind w:left="5760" w:hanging="360"/>
      </w:pPr>
    </w:lvl>
    <w:lvl w:ilvl="8" w:tplc="D4FC836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13"/>
  </w:num>
  <w:num w:numId="7">
    <w:abstractNumId w:val="8"/>
  </w:num>
  <w:num w:numId="8">
    <w:abstractNumId w:val="15"/>
  </w:num>
  <w:num w:numId="9">
    <w:abstractNumId w:val="3"/>
  </w:num>
  <w:num w:numId="10">
    <w:abstractNumId w:val="12"/>
  </w:num>
  <w:num w:numId="11">
    <w:abstractNumId w:val="2"/>
  </w:num>
  <w:num w:numId="12">
    <w:abstractNumId w:val="17"/>
  </w:num>
  <w:num w:numId="13">
    <w:abstractNumId w:val="11"/>
  </w:num>
  <w:num w:numId="14">
    <w:abstractNumId w:val="5"/>
  </w:num>
  <w:num w:numId="15">
    <w:abstractNumId w:val="4"/>
  </w:num>
  <w:num w:numId="16">
    <w:abstractNumId w:val="1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74275"/>
    <w:rsid w:val="00117FBB"/>
    <w:rsid w:val="001C3E2F"/>
    <w:rsid w:val="00264D8E"/>
    <w:rsid w:val="002960E0"/>
    <w:rsid w:val="002B33DD"/>
    <w:rsid w:val="00326ABA"/>
    <w:rsid w:val="004952A4"/>
    <w:rsid w:val="00533D6F"/>
    <w:rsid w:val="00542995"/>
    <w:rsid w:val="00546385"/>
    <w:rsid w:val="00565FC2"/>
    <w:rsid w:val="00630C08"/>
    <w:rsid w:val="006337B2"/>
    <w:rsid w:val="0075398F"/>
    <w:rsid w:val="00844576"/>
    <w:rsid w:val="009033A5"/>
    <w:rsid w:val="0091152D"/>
    <w:rsid w:val="009D1712"/>
    <w:rsid w:val="00A46E77"/>
    <w:rsid w:val="00A63A5C"/>
    <w:rsid w:val="00A724DC"/>
    <w:rsid w:val="00AC263D"/>
    <w:rsid w:val="00AE4BE1"/>
    <w:rsid w:val="00B07893"/>
    <w:rsid w:val="00B24517"/>
    <w:rsid w:val="00BE3FC4"/>
    <w:rsid w:val="00C901A6"/>
    <w:rsid w:val="00D93831"/>
    <w:rsid w:val="00DB5572"/>
    <w:rsid w:val="00DF01EA"/>
    <w:rsid w:val="00ED32DE"/>
    <w:rsid w:val="00F75EE6"/>
    <w:rsid w:val="00FD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,normalny tekst,Preambuła,L1,Numerowanie,BulletC,Wyliczanie,Obiekt,Bullets,List Paragraph1,T_SZ_List Paragraph,Akapit z listą5,List Paragra"/>
    <w:basedOn w:val="Normalny"/>
    <w:link w:val="AkapitzlistZnak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paragraph" w:styleId="Nagwek">
    <w:name w:val="header"/>
    <w:basedOn w:val="Normalny"/>
    <w:link w:val="NagwekZnak"/>
    <w:uiPriority w:val="99"/>
    <w:unhideWhenUsed/>
    <w:rsid w:val="00C901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01A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0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01A6"/>
    <w:rPr>
      <w:kern w:val="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Preambuła Znak,L1 Znak,Numerowanie Znak,BulletC Znak,Wyliczanie Znak"/>
    <w:link w:val="Akapitzlist"/>
    <w:uiPriority w:val="34"/>
    <w:locked/>
    <w:rsid w:val="00C901A6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90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01A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01A6"/>
    <w:rPr>
      <w:vertAlign w:val="superscript"/>
    </w:rPr>
  </w:style>
  <w:style w:type="paragraph" w:customStyle="1" w:styleId="USTustnpkodeksu">
    <w:name w:val="UST(§) – ust. (§ np. kodeksu)"/>
    <w:basedOn w:val="Normalny"/>
    <w:uiPriority w:val="12"/>
    <w:qFormat/>
    <w:rsid w:val="00533D6F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F8CB73-4810-4BE0-8164-BECD457F13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Kamińska Marzenna</cp:lastModifiedBy>
  <cp:revision>2</cp:revision>
  <dcterms:created xsi:type="dcterms:W3CDTF">2026-05-12T11:51:00Z</dcterms:created>
  <dcterms:modified xsi:type="dcterms:W3CDTF">2026-05-12T11:51:00Z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